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6E2AD8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37683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</w:t>
            </w:r>
            <w:r w:rsidR="0037683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近现代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6E2AD8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376830" w:rsidRPr="0037683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</w:t>
            </w:r>
            <w:r w:rsidR="00376830" w:rsidRPr="0037683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:00– </w:t>
            </w:r>
            <w:r w:rsidR="00376830" w:rsidRPr="0037683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2:40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中国抗战大后方研究中心302会议室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Pr="00F7033A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https://meeting.tencent.com/dm/lHpdBEaWWbbd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="00376830"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201-464-073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6E2AD8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376830" w:rsidP="00253736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吴义雄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376830" w:rsidP="00253736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中山大学</w:t>
                  </w:r>
                </w:p>
              </w:tc>
            </w:tr>
            <w:tr w:rsidR="006D33B7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376830" w:rsidP="00253736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潘洵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6D33B7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Pr="00E21080" w:rsidRDefault="00376830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76830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szCs w:val="21"/>
                    </w:rPr>
                    <w:t>谭刚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376830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张武军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西南大学文</w:t>
                  </w:r>
                  <w:r w:rsidRPr="00E21080">
                    <w:rPr>
                      <w:rFonts w:hint="eastAsia"/>
                      <w:szCs w:val="21"/>
                    </w:rPr>
                    <w:t>学院</w:t>
                  </w:r>
                </w:p>
              </w:tc>
            </w:tr>
            <w:tr w:rsidR="00376830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B620D1" w:rsidP="00376830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郭亮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6830" w:rsidRPr="00E21080" w:rsidRDefault="00376830" w:rsidP="0037683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6D33B7" w:rsidRPr="00B14CC2" w:rsidTr="006E2AD8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E21080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3B7" w:rsidRDefault="006D33B7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6D33B7" w:rsidRPr="00B14CC2" w:rsidTr="006E2AD8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程明月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刘志英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全面抗战时期重庆本地商业银行人才培养研究</w:t>
            </w:r>
          </w:p>
        </w:tc>
      </w:tr>
      <w:tr w:rsidR="006D33B7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3B7" w:rsidRPr="00E21080" w:rsidRDefault="006D33B7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冯雪霞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周勇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B7" w:rsidRPr="00E21080" w:rsidRDefault="00B620D1" w:rsidP="00253736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抗战时期重庆的电影院与城市发展研究（</w:t>
            </w:r>
            <w:r w:rsidRPr="00B620D1">
              <w:rPr>
                <w:szCs w:val="21"/>
              </w:rPr>
              <w:t>1937—1945）</w:t>
            </w:r>
          </w:p>
        </w:tc>
      </w:tr>
      <w:tr w:rsidR="00B620D1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李慧芳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赵国壮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上海糖品贸易格局变迁研究（</w:t>
            </w:r>
            <w:r w:rsidRPr="00B620D1">
              <w:rPr>
                <w:szCs w:val="21"/>
              </w:rPr>
              <w:t>1895—1937）</w:t>
            </w:r>
          </w:p>
        </w:tc>
      </w:tr>
      <w:tr w:rsidR="00B620D1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刘红艳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张守广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全面抗战时期重庆机器工业研究</w:t>
            </w:r>
          </w:p>
        </w:tc>
      </w:tr>
      <w:tr w:rsidR="00B620D1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刘志清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张守广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全面抗战时期川渝民营中小工厂研究</w:t>
            </w:r>
          </w:p>
        </w:tc>
      </w:tr>
      <w:tr w:rsidR="00B620D1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王秋菊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张守广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抗战胜利后重庆市中等教育复员研究</w:t>
            </w:r>
          </w:p>
        </w:tc>
      </w:tr>
      <w:tr w:rsidR="00B620D1" w:rsidRPr="00B14CC2" w:rsidTr="006E2AD8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szCs w:val="21"/>
              </w:rPr>
              <w:t>112019313000775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朱望成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赵国壮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D1" w:rsidRPr="00E21080" w:rsidRDefault="00B620D1" w:rsidP="00B620D1">
            <w:pPr>
              <w:jc w:val="center"/>
              <w:rPr>
                <w:szCs w:val="21"/>
              </w:rPr>
            </w:pPr>
            <w:r w:rsidRPr="00B620D1">
              <w:rPr>
                <w:rFonts w:hint="eastAsia"/>
                <w:szCs w:val="21"/>
              </w:rPr>
              <w:t>清末民初四川糖品消费研究</w:t>
            </w:r>
          </w:p>
        </w:tc>
      </w:tr>
    </w:tbl>
    <w:p w:rsidR="005F504B" w:rsidRDefault="005F504B" w:rsidP="006D33B7"/>
    <w:p w:rsidR="00B620D1" w:rsidRDefault="00B620D1" w:rsidP="006D33B7"/>
    <w:p w:rsidR="00B620D1" w:rsidRDefault="00B620D1" w:rsidP="006D33B7"/>
    <w:p w:rsidR="00B620D1" w:rsidRDefault="00B620D1" w:rsidP="006D33B7"/>
    <w:p w:rsidR="00B620D1" w:rsidRDefault="00B620D1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B620D1" w:rsidRPr="00C8212F" w:rsidTr="006E2AD8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0D1" w:rsidRDefault="00B620D1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B620D1" w:rsidRDefault="00B620D1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37683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</w:t>
            </w:r>
            <w:r w:rsidRPr="00B620D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8：3</w:t>
            </w:r>
            <w:r w:rsidRPr="00B6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0 – </w:t>
            </w:r>
            <w:r w:rsidRPr="00B620D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B6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2:30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B620D1" w:rsidRDefault="00B620D1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B6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</w:t>
            </w:r>
            <w:r w:rsidRPr="00B620D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340</w:t>
            </w:r>
            <w:r w:rsidRPr="00B620D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会议室</w:t>
            </w:r>
          </w:p>
          <w:p w:rsidR="00B620D1" w:rsidRDefault="00B620D1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B620D1" w:rsidRPr="00177F19" w:rsidTr="006E2AD8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Default="00B620D1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Default="00B620D1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Default="00B620D1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Default="00B620D1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Default="00B620D1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B620D1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rFonts w:hint="eastAsia"/>
                      <w:szCs w:val="21"/>
                    </w:rPr>
                    <w:t>张瑾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rFonts w:hint="eastAsia"/>
                      <w:szCs w:val="21"/>
                    </w:rPr>
                    <w:t>重庆大学</w:t>
                  </w:r>
                </w:p>
              </w:tc>
            </w:tr>
            <w:tr w:rsidR="00B620D1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rFonts w:hint="eastAsia"/>
                      <w:szCs w:val="21"/>
                    </w:rPr>
                    <w:t>周勇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B620D1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szCs w:val="21"/>
                    </w:rPr>
                    <w:t>张守广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B620D1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szCs w:val="21"/>
                    </w:rPr>
                    <w:t>赵国壮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B620D1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20D1" w:rsidRPr="00E21080" w:rsidRDefault="00150282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150282" w:rsidRPr="00177F19" w:rsidTr="006E2AD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282" w:rsidRPr="00E21080" w:rsidRDefault="00150282" w:rsidP="00150282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szCs w:val="21"/>
                    </w:rPr>
                    <w:t>陈志刚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282" w:rsidRPr="00E21080" w:rsidRDefault="006E2AD8" w:rsidP="0015028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282" w:rsidRPr="00E21080" w:rsidRDefault="00EE24D9" w:rsidP="0015028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282" w:rsidRPr="00E21080" w:rsidRDefault="00150282" w:rsidP="00150282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0282" w:rsidRPr="00E21080" w:rsidRDefault="00150282" w:rsidP="00150282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B620D1" w:rsidRPr="00C8212F" w:rsidRDefault="00B620D1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B620D1" w:rsidRDefault="00B620D1" w:rsidP="00B620D1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6"/>
        <w:gridCol w:w="2089"/>
        <w:gridCol w:w="1174"/>
        <w:gridCol w:w="2008"/>
        <w:gridCol w:w="1699"/>
        <w:gridCol w:w="8500"/>
      </w:tblGrid>
      <w:tr w:rsidR="00B620D1" w:rsidRPr="00B14CC2" w:rsidTr="00625B14">
        <w:trPr>
          <w:trHeight w:val="57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0D1" w:rsidRDefault="00B620D1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0D1" w:rsidRDefault="00B620D1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D1" w:rsidRDefault="00B620D1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D1" w:rsidRDefault="00B620D1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D1" w:rsidRDefault="00B620D1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D1" w:rsidRDefault="00B620D1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150282" w:rsidRPr="00B14CC2" w:rsidTr="00625B14">
        <w:trPr>
          <w:trHeight w:val="39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高少博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潘洵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抗战胜利后重庆高校及师生复员研究</w:t>
            </w:r>
          </w:p>
        </w:tc>
      </w:tr>
      <w:tr w:rsidR="00150282" w:rsidRPr="00B14CC2" w:rsidTr="00625B14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黎跃棋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刘志英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邹任之与国民政府日俘管理研究（</w:t>
            </w:r>
            <w:r w:rsidRPr="00150282">
              <w:rPr>
                <w:szCs w:val="21"/>
              </w:rPr>
              <w:t>1938-1946）</w:t>
            </w:r>
          </w:p>
        </w:tc>
      </w:tr>
      <w:tr w:rsidR="00150282" w:rsidRPr="00B14CC2" w:rsidTr="00625B14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李烨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谭刚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全面抗战时期重庆外籍人士生活与工作研究——以记者、外交官、军事人员为中心</w:t>
            </w:r>
          </w:p>
        </w:tc>
      </w:tr>
      <w:tr w:rsidR="00150282" w:rsidRPr="00B14CC2" w:rsidTr="00625B14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112019313000766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彭张敏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谭刚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日英滇缅公路交涉与中国的因应（</w:t>
            </w:r>
            <w:r w:rsidRPr="00150282">
              <w:rPr>
                <w:szCs w:val="21"/>
              </w:rPr>
              <w:t>1937-1942）</w:t>
            </w:r>
          </w:p>
        </w:tc>
      </w:tr>
      <w:tr w:rsidR="00150282" w:rsidRPr="00B14CC2" w:rsidTr="00625B14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孙航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刘志英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国民政府参预菲律宾华侨二战损失赔偿研究（</w:t>
            </w:r>
            <w:r w:rsidRPr="00150282">
              <w:rPr>
                <w:szCs w:val="21"/>
              </w:rPr>
              <w:t>1944—1949）</w:t>
            </w:r>
          </w:p>
        </w:tc>
      </w:tr>
      <w:tr w:rsidR="00150282" w:rsidRPr="00B14CC2" w:rsidTr="00625B14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szCs w:val="21"/>
              </w:rPr>
              <w:t>112019313000774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余艳霞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潘洵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82" w:rsidRPr="00E21080" w:rsidRDefault="00150282" w:rsidP="00150282">
            <w:pPr>
              <w:jc w:val="center"/>
              <w:rPr>
                <w:szCs w:val="21"/>
              </w:rPr>
            </w:pPr>
            <w:r w:rsidRPr="00150282">
              <w:rPr>
                <w:rFonts w:hint="eastAsia"/>
                <w:szCs w:val="21"/>
              </w:rPr>
              <w:t>全面抗战时期旅渝鄂籍企业家活动研究</w:t>
            </w:r>
            <w:r w:rsidRPr="00150282">
              <w:rPr>
                <w:szCs w:val="21"/>
              </w:rPr>
              <w:t xml:space="preserve"> ——以庆华颜料化学厂为中心</w:t>
            </w:r>
          </w:p>
        </w:tc>
      </w:tr>
    </w:tbl>
    <w:p w:rsidR="00B620D1" w:rsidRDefault="00B620D1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Default="00082429" w:rsidP="00B620D1"/>
    <w:p w:rsidR="00082429" w:rsidRPr="00FC4E37" w:rsidRDefault="00082429" w:rsidP="00B620D1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082429" w:rsidRPr="00C8212F" w:rsidTr="00625B14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429" w:rsidRPr="00C8212F" w:rsidRDefault="00082429" w:rsidP="0008242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2022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中国近现代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082429" w:rsidRPr="00C8212F" w:rsidTr="00625B14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429" w:rsidRDefault="00082429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答辩时间：2022年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37683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9日</w:t>
            </w:r>
            <w:r w:rsidRPr="00082429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14</w:t>
            </w:r>
            <w:r w:rsidRPr="0008242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:00 – 16</w:t>
            </w:r>
            <w:r w:rsidRPr="00082429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 w:rsidRPr="0008242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082429" w:rsidRDefault="00082429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中国抗战大后方研究中心302会议室</w:t>
            </w:r>
          </w:p>
          <w:p w:rsidR="00082429" w:rsidRPr="00F7033A" w:rsidRDefault="00082429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线上链接：腾讯会议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https://meeting.tencent.com/dm/lHpdBEaWWbbd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，会议号：</w:t>
            </w:r>
            <w:r w:rsidRPr="0037683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201-464-073</w:t>
            </w:r>
          </w:p>
          <w:p w:rsidR="00082429" w:rsidRDefault="00082429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082429" w:rsidRPr="00177F19" w:rsidTr="00625B14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Default="00082429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Default="00082429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Default="00082429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Default="00082429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Default="00082429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082429" w:rsidRPr="00177F19" w:rsidTr="00625B14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253736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吴义雄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253736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中山大学</w:t>
                  </w:r>
                </w:p>
              </w:tc>
            </w:tr>
            <w:tr w:rsidR="00082429" w:rsidRPr="00177F19" w:rsidTr="00625B14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rFonts w:hint="eastAsia"/>
                      <w:szCs w:val="21"/>
                    </w:rPr>
                    <w:t>张瑾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rFonts w:hint="eastAsia"/>
                      <w:szCs w:val="21"/>
                    </w:rPr>
                    <w:t>重庆大学</w:t>
                  </w:r>
                </w:p>
              </w:tc>
            </w:tr>
            <w:tr w:rsidR="00082429" w:rsidRPr="00177F19" w:rsidTr="00625B14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rFonts w:hint="eastAsia"/>
                      <w:szCs w:val="21"/>
                    </w:rPr>
                    <w:t>潘洵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082429" w:rsidRPr="00177F19" w:rsidTr="00625B14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B620D1">
                    <w:rPr>
                      <w:szCs w:val="21"/>
                    </w:rPr>
                    <w:t>谭刚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082429" w:rsidRPr="00177F19" w:rsidTr="00625B14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082429">
                    <w:rPr>
                      <w:szCs w:val="21"/>
                    </w:rPr>
                    <w:t>赵国壮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2429" w:rsidRPr="00E21080" w:rsidRDefault="00082429" w:rsidP="00082429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082429" w:rsidRPr="00C8212F" w:rsidRDefault="00082429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082429" w:rsidRDefault="00082429" w:rsidP="00082429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2111"/>
        <w:gridCol w:w="1187"/>
        <w:gridCol w:w="2027"/>
        <w:gridCol w:w="1716"/>
        <w:gridCol w:w="8423"/>
      </w:tblGrid>
      <w:tr w:rsidR="00082429" w:rsidRPr="00B14CC2" w:rsidTr="00625B14">
        <w:trPr>
          <w:trHeight w:val="5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29" w:rsidRDefault="00082429" w:rsidP="0025373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29" w:rsidRDefault="00082429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29" w:rsidRDefault="00082429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29" w:rsidRDefault="00082429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29" w:rsidRDefault="00082429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429" w:rsidRDefault="00082429" w:rsidP="00253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</w:t>
            </w:r>
          </w:p>
        </w:tc>
      </w:tr>
      <w:tr w:rsidR="00082429" w:rsidRPr="00B14CC2" w:rsidTr="00625B14">
        <w:trPr>
          <w:trHeight w:val="39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 w:rsidRPr="00082429">
              <w:rPr>
                <w:szCs w:val="21"/>
              </w:rPr>
              <w:t>12017313000136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刘婧雨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周勇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西方视野下的中国战时首都重庆形象研究（</w:t>
            </w:r>
            <w:r w:rsidRPr="00082429">
              <w:rPr>
                <w:szCs w:val="21"/>
              </w:rPr>
              <w:t>1937—1946）</w:t>
            </w:r>
          </w:p>
        </w:tc>
      </w:tr>
      <w:tr w:rsidR="00082429" w:rsidRPr="00B14CC2" w:rsidTr="00625B14">
        <w:trPr>
          <w:trHeight w:val="28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E21080">
              <w:rPr>
                <w:rFonts w:hint="eastAsia"/>
                <w:szCs w:val="21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szCs w:val="21"/>
              </w:rPr>
              <w:t>012019313000155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李冰冰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近现代史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张守广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429" w:rsidRPr="00E21080" w:rsidRDefault="00082429" w:rsidP="00253736">
            <w:pPr>
              <w:jc w:val="center"/>
              <w:rPr>
                <w:szCs w:val="21"/>
              </w:rPr>
            </w:pPr>
            <w:r w:rsidRPr="00082429">
              <w:rPr>
                <w:rFonts w:hint="eastAsia"/>
                <w:szCs w:val="21"/>
              </w:rPr>
              <w:t>战争、社会与法律：全面抗战时期璧山县女性案件研究</w:t>
            </w:r>
          </w:p>
        </w:tc>
      </w:tr>
    </w:tbl>
    <w:p w:rsidR="00B620D1" w:rsidRPr="00082429" w:rsidRDefault="00B620D1" w:rsidP="006D33B7">
      <w:bookmarkStart w:id="0" w:name="_GoBack"/>
      <w:bookmarkEnd w:id="0"/>
    </w:p>
    <w:sectPr w:rsidR="00B620D1" w:rsidRPr="00082429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F9" w:rsidRDefault="000971F9" w:rsidP="00602B8C">
      <w:r>
        <w:separator/>
      </w:r>
    </w:p>
  </w:endnote>
  <w:endnote w:type="continuationSeparator" w:id="0">
    <w:p w:rsidR="000971F9" w:rsidRDefault="000971F9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F9" w:rsidRDefault="000971F9" w:rsidP="00602B8C">
      <w:r>
        <w:separator/>
      </w:r>
    </w:p>
  </w:footnote>
  <w:footnote w:type="continuationSeparator" w:id="0">
    <w:p w:rsidR="000971F9" w:rsidRDefault="000971F9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712FC"/>
    <w:rsid w:val="00075AEB"/>
    <w:rsid w:val="00082429"/>
    <w:rsid w:val="000971F9"/>
    <w:rsid w:val="000A07ED"/>
    <w:rsid w:val="000B5CA4"/>
    <w:rsid w:val="000C6395"/>
    <w:rsid w:val="000C6C96"/>
    <w:rsid w:val="001042B5"/>
    <w:rsid w:val="00150282"/>
    <w:rsid w:val="00177F19"/>
    <w:rsid w:val="001C4BCC"/>
    <w:rsid w:val="00263516"/>
    <w:rsid w:val="00265200"/>
    <w:rsid w:val="003447EE"/>
    <w:rsid w:val="003652C7"/>
    <w:rsid w:val="00376830"/>
    <w:rsid w:val="003C1ECF"/>
    <w:rsid w:val="00494586"/>
    <w:rsid w:val="004A281B"/>
    <w:rsid w:val="004E18A0"/>
    <w:rsid w:val="005354D9"/>
    <w:rsid w:val="0053730B"/>
    <w:rsid w:val="005729EB"/>
    <w:rsid w:val="00583B99"/>
    <w:rsid w:val="005B64D5"/>
    <w:rsid w:val="005F504B"/>
    <w:rsid w:val="005F664B"/>
    <w:rsid w:val="00602B8C"/>
    <w:rsid w:val="00625B14"/>
    <w:rsid w:val="006D33B7"/>
    <w:rsid w:val="006E2AD8"/>
    <w:rsid w:val="007D34F4"/>
    <w:rsid w:val="007E2033"/>
    <w:rsid w:val="00931A1F"/>
    <w:rsid w:val="009375B9"/>
    <w:rsid w:val="00A05F36"/>
    <w:rsid w:val="00A10474"/>
    <w:rsid w:val="00A266AC"/>
    <w:rsid w:val="00AA275C"/>
    <w:rsid w:val="00B053E6"/>
    <w:rsid w:val="00B14CC2"/>
    <w:rsid w:val="00B60016"/>
    <w:rsid w:val="00B620D1"/>
    <w:rsid w:val="00BF5AD0"/>
    <w:rsid w:val="00C8212F"/>
    <w:rsid w:val="00CB166F"/>
    <w:rsid w:val="00DB7FD5"/>
    <w:rsid w:val="00E21080"/>
    <w:rsid w:val="00E223D5"/>
    <w:rsid w:val="00E4529D"/>
    <w:rsid w:val="00EE24D9"/>
    <w:rsid w:val="00EE62F5"/>
    <w:rsid w:val="00F64F64"/>
    <w:rsid w:val="00F7033A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2022-05-18T10:47:00Z</dcterms:created>
  <dcterms:modified xsi:type="dcterms:W3CDTF">2022-05-19T00:51:00Z</dcterms:modified>
</cp:coreProperties>
</file>