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D260E3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86307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863078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民族学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D260E3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863078"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9日8:</w:t>
            </w:r>
            <w:r w:rsidR="00863078"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0 - 10:40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6D33B7" w:rsidRPr="00F7033A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https://meeting.tencent.com/dm/VmLM8dUnPNbv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="00863078"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422-255-797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D260E3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D260E3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863078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黄志辉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863078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中央民族大学</w:t>
                  </w:r>
                </w:p>
              </w:tc>
            </w:tr>
            <w:tr w:rsidR="006D33B7" w:rsidRPr="00177F19" w:rsidTr="00D260E3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863078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田阡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863078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76830" w:rsidRPr="00177F19" w:rsidTr="00D260E3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863078" w:rsidP="00376830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曾现江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863078" w:rsidRPr="00177F19" w:rsidTr="00D260E3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黄秀蓉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863078" w:rsidRPr="00177F19" w:rsidTr="00D260E3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唐钱华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3078" w:rsidRPr="00E21080" w:rsidRDefault="00863078" w:rsidP="00863078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</w:t>
                  </w:r>
                  <w:r>
                    <w:rPr>
                      <w:rFonts w:hint="eastAsia"/>
                      <w:szCs w:val="21"/>
                    </w:rPr>
                    <w:t>国家治理</w:t>
                  </w:r>
                  <w:r>
                    <w:rPr>
                      <w:szCs w:val="21"/>
                    </w:rPr>
                    <w:t>学院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6D33B7" w:rsidRPr="00B14CC2" w:rsidTr="00D260E3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E21080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6D33B7" w:rsidRPr="00B14CC2" w:rsidTr="00D260E3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szCs w:val="21"/>
              </w:rPr>
              <w:t>112019313000741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卢永安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李文学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明清红木消费与社会文化变迁</w:t>
            </w:r>
          </w:p>
        </w:tc>
      </w:tr>
      <w:tr w:rsidR="006D33B7" w:rsidRPr="00B14CC2" w:rsidTr="00D260E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szCs w:val="21"/>
              </w:rPr>
              <w:t>112019313000737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王宇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李文学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民国时期川东酒文化研究</w:t>
            </w:r>
          </w:p>
        </w:tc>
      </w:tr>
      <w:tr w:rsidR="00863078" w:rsidRPr="00B14CC2" w:rsidTr="00D260E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Pr="00E21080" w:rsidRDefault="00863078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szCs w:val="21"/>
              </w:rPr>
              <w:t>112019313000742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Pr="00E21080" w:rsidRDefault="00863078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王淇柳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Default="00863078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裴丽丽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078" w:rsidRPr="00E21080" w:rsidRDefault="00863078" w:rsidP="00253736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朝鲜族国家认同实证研究——以辽宁省下露河朝鲜族乡为例</w:t>
            </w:r>
          </w:p>
        </w:tc>
      </w:tr>
      <w:tr w:rsidR="00B620D1" w:rsidRPr="00B14CC2" w:rsidTr="00D260E3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 w:rsidRPr="00863078">
              <w:rPr>
                <w:szCs w:val="21"/>
              </w:rPr>
              <w:t>112020313008053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李思睿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陈永亮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863078" w:rsidP="00B620D1">
            <w:pPr>
              <w:jc w:val="center"/>
              <w:rPr>
                <w:szCs w:val="21"/>
              </w:rPr>
            </w:pPr>
            <w:r w:rsidRPr="00863078">
              <w:rPr>
                <w:rFonts w:hint="eastAsia"/>
                <w:szCs w:val="21"/>
              </w:rPr>
              <w:t>成渝地区双城经济圈背景下重庆城市少数民族社会融入研究</w:t>
            </w:r>
          </w:p>
        </w:tc>
      </w:tr>
    </w:tbl>
    <w:p w:rsidR="005F504B" w:rsidRDefault="005F504B" w:rsidP="006D33B7"/>
    <w:p w:rsidR="00B620D1" w:rsidRDefault="00B620D1" w:rsidP="006D33B7"/>
    <w:p w:rsidR="00B620D1" w:rsidRDefault="00B620D1" w:rsidP="006D33B7"/>
    <w:p w:rsidR="0008740A" w:rsidRDefault="0008740A" w:rsidP="006D33B7"/>
    <w:p w:rsidR="00CB085F" w:rsidRDefault="00CB085F" w:rsidP="006D33B7"/>
    <w:p w:rsidR="00CB085F" w:rsidRDefault="00CB085F" w:rsidP="006D33B7"/>
    <w:p w:rsidR="00CB085F" w:rsidRDefault="00CB085F" w:rsidP="006D33B7"/>
    <w:p w:rsidR="0008740A" w:rsidRDefault="0008740A" w:rsidP="006D33B7"/>
    <w:tbl>
      <w:tblPr>
        <w:tblW w:w="15955" w:type="dxa"/>
        <w:tblLayout w:type="fixed"/>
        <w:tblLook w:val="04A0" w:firstRow="1" w:lastRow="0" w:firstColumn="1" w:lastColumn="0" w:noHBand="0" w:noVBand="1"/>
      </w:tblPr>
      <w:tblGrid>
        <w:gridCol w:w="15955"/>
      </w:tblGrid>
      <w:tr w:rsidR="00CB085F" w:rsidRPr="00C8212F" w:rsidTr="00253736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:40- 12:40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CB085F" w:rsidRPr="00F7033A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https://meeting.tencent.com/dm/VmLM8dUnPNbv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422-255-797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3841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1290"/>
              <w:gridCol w:w="2429"/>
              <w:gridCol w:w="2177"/>
              <w:gridCol w:w="4461"/>
            </w:tblGrid>
            <w:tr w:rsidR="00CB085F" w:rsidRPr="00177F19" w:rsidTr="00253736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黄志辉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中央民族大学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曾现江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唐钱华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</w:t>
                  </w:r>
                  <w:r>
                    <w:rPr>
                      <w:rFonts w:hint="eastAsia"/>
                      <w:szCs w:val="21"/>
                    </w:rPr>
                    <w:t>国家治理</w:t>
                  </w:r>
                  <w:r>
                    <w:rPr>
                      <w:szCs w:val="21"/>
                    </w:rPr>
                    <w:t>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李文学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陈永亮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CB085F" w:rsidRPr="00C8212F" w:rsidRDefault="00CB085F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CB085F" w:rsidRDefault="00CB085F" w:rsidP="00CB085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1918"/>
        <w:gridCol w:w="1078"/>
        <w:gridCol w:w="1843"/>
        <w:gridCol w:w="1559"/>
        <w:gridCol w:w="7654"/>
      </w:tblGrid>
      <w:tr w:rsidR="00CB085F" w:rsidRPr="00B14CC2" w:rsidTr="00253736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CB085F" w:rsidRPr="00B14CC2" w:rsidTr="00253736">
        <w:trPr>
          <w:trHeight w:val="3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szCs w:val="21"/>
              </w:rPr>
              <w:t>112019313000739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杨秋夜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黄秀蓉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云南文山苗语电子传媒的发展与对外交流研究</w:t>
            </w:r>
          </w:p>
        </w:tc>
      </w:tr>
      <w:tr w:rsidR="00CB085F" w:rsidRPr="00B14CC2" w:rsidTr="00253736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szCs w:val="21"/>
              </w:rPr>
              <w:t>112019313000743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张晓嫚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黄秀蓉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元明清时期女性土司群体研究</w:t>
            </w:r>
          </w:p>
        </w:tc>
      </w:tr>
      <w:tr w:rsidR="00CB085F" w:rsidRPr="00B14CC2" w:rsidTr="00253736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szCs w:val="21"/>
              </w:rPr>
              <w:t>112019313000740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李玉兰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裴丽丽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明清时期翡翠在中国社会的流通与变迁研究</w:t>
            </w:r>
          </w:p>
        </w:tc>
      </w:tr>
    </w:tbl>
    <w:p w:rsidR="00CB085F" w:rsidRDefault="00CB085F" w:rsidP="00CB085F"/>
    <w:p w:rsidR="00CB085F" w:rsidRDefault="00CB085F" w:rsidP="00CB085F"/>
    <w:p w:rsidR="0008740A" w:rsidRDefault="0008740A" w:rsidP="006D33B7"/>
    <w:p w:rsidR="00CB085F" w:rsidRDefault="00CB085F" w:rsidP="006D33B7"/>
    <w:p w:rsidR="00CB085F" w:rsidRDefault="00CB085F" w:rsidP="006D33B7"/>
    <w:p w:rsidR="00CB085F" w:rsidRDefault="00CB085F" w:rsidP="006D33B7"/>
    <w:p w:rsidR="00CB085F" w:rsidRDefault="00CB085F" w:rsidP="006D33B7"/>
    <w:p w:rsidR="00CB085F" w:rsidRDefault="00CB085F" w:rsidP="006D33B7"/>
    <w:p w:rsidR="00CB085F" w:rsidRDefault="00CB085F" w:rsidP="006D33B7"/>
    <w:p w:rsidR="00CB085F" w:rsidRPr="00CB085F" w:rsidRDefault="00CB085F" w:rsidP="006D33B7"/>
    <w:p w:rsidR="0008740A" w:rsidRDefault="0008740A" w:rsidP="006D33B7"/>
    <w:tbl>
      <w:tblPr>
        <w:tblW w:w="15955" w:type="dxa"/>
        <w:tblLayout w:type="fixed"/>
        <w:tblLook w:val="04A0" w:firstRow="1" w:lastRow="0" w:firstColumn="1" w:lastColumn="0" w:noHBand="0" w:noVBand="1"/>
      </w:tblPr>
      <w:tblGrid>
        <w:gridCol w:w="15955"/>
      </w:tblGrid>
      <w:tr w:rsidR="00CB085F" w:rsidRPr="00C8212F" w:rsidTr="00253736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第三组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CB085F" w:rsidRPr="00CB085F" w:rsidRDefault="00CB085F" w:rsidP="00CB085F">
            <w:pPr>
              <w:snapToGrid w:val="0"/>
              <w:spacing w:line="360" w:lineRule="auto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863078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6</w:t>
            </w:r>
            <w:r w:rsidRPr="00CB085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Pr="00CB08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40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荟文楼610教室</w:t>
            </w:r>
          </w:p>
          <w:p w:rsidR="00CB085F" w:rsidRPr="00F7033A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https://meeting.tencent.com/dm/VmLM8dUnPNbv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86307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422-255-797</w:t>
            </w:r>
          </w:p>
          <w:p w:rsidR="00CB085F" w:rsidRDefault="00CB085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3841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1290"/>
              <w:gridCol w:w="2429"/>
              <w:gridCol w:w="2177"/>
              <w:gridCol w:w="4461"/>
            </w:tblGrid>
            <w:tr w:rsidR="00CB085F" w:rsidRPr="00177F19" w:rsidTr="00253736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Default="00CB085F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黄志辉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863078">
                    <w:rPr>
                      <w:rFonts w:hint="eastAsia"/>
                      <w:szCs w:val="21"/>
                    </w:rPr>
                    <w:t>中央民族大学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黄秀蓉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李文学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陈永亮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CB085F" w:rsidRPr="00177F19" w:rsidTr="00253736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CB085F">
                    <w:rPr>
                      <w:rFonts w:hint="eastAsia"/>
                      <w:szCs w:val="21"/>
                    </w:rPr>
                    <w:t>裴丽丽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085F" w:rsidRPr="00E21080" w:rsidRDefault="00CB085F" w:rsidP="00CB085F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CB085F" w:rsidRPr="00C8212F" w:rsidRDefault="00CB085F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CB085F" w:rsidRDefault="00CB085F" w:rsidP="00CB085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1918"/>
        <w:gridCol w:w="1078"/>
        <w:gridCol w:w="1843"/>
        <w:gridCol w:w="1559"/>
        <w:gridCol w:w="7654"/>
      </w:tblGrid>
      <w:tr w:rsidR="00CB085F" w:rsidRPr="00B14CC2" w:rsidTr="00253736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5F" w:rsidRDefault="00CB085F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CB085F" w:rsidRPr="00B14CC2" w:rsidTr="00253736">
        <w:trPr>
          <w:trHeight w:val="3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szCs w:val="21"/>
              </w:rPr>
              <w:t>112018313000778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周先阳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田阡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铸牢与外融：一个汉族移民群体的互助文化研究</w:t>
            </w:r>
          </w:p>
        </w:tc>
      </w:tr>
      <w:tr w:rsidR="00CB085F" w:rsidRPr="00B14CC2" w:rsidTr="00253736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szCs w:val="21"/>
              </w:rPr>
              <w:t>112019313000738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董捷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田阡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 w:rsidRPr="00CB085F">
              <w:rPr>
                <w:rFonts w:hint="eastAsia"/>
                <w:szCs w:val="21"/>
              </w:rPr>
              <w:t>武陵山区少数民族乡村女性的性别角色重构研究</w:t>
            </w:r>
          </w:p>
        </w:tc>
      </w:tr>
      <w:tr w:rsidR="00CB085F" w:rsidRPr="00B14CC2" w:rsidTr="00253736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szCs w:val="21"/>
              </w:rPr>
              <w:t>112019313000736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刘杨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Default="00D7147D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曾现江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蓉漂：民族“三交”视域下成都藏吧的藏族演艺人员群体研究</w:t>
            </w:r>
          </w:p>
        </w:tc>
      </w:tr>
      <w:tr w:rsidR="00CB085F" w:rsidRPr="00B14CC2" w:rsidTr="00253736">
        <w:trPr>
          <w:trHeight w:val="2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CB085F" w:rsidP="002537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szCs w:val="21"/>
              </w:rPr>
              <w:t>112019313000735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钱婷婷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Default="00CB085F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曾现江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5F" w:rsidRPr="00E21080" w:rsidRDefault="00D7147D" w:rsidP="00253736">
            <w:pPr>
              <w:jc w:val="center"/>
              <w:rPr>
                <w:szCs w:val="21"/>
              </w:rPr>
            </w:pPr>
            <w:r w:rsidRPr="00D7147D">
              <w:rPr>
                <w:rFonts w:hint="eastAsia"/>
                <w:szCs w:val="21"/>
              </w:rPr>
              <w:t>武陵走廊民族交往交流交融的实证研究</w:t>
            </w:r>
            <w:r w:rsidRPr="00D7147D">
              <w:rPr>
                <w:szCs w:val="21"/>
              </w:rPr>
              <w:t xml:space="preserve"> ——以郁江上游多村为例</w:t>
            </w:r>
          </w:p>
        </w:tc>
      </w:tr>
    </w:tbl>
    <w:p w:rsidR="0008740A" w:rsidRPr="00CB085F" w:rsidRDefault="0008740A" w:rsidP="006D33B7">
      <w:bookmarkStart w:id="0" w:name="_GoBack"/>
      <w:bookmarkEnd w:id="0"/>
    </w:p>
    <w:sectPr w:rsidR="0008740A" w:rsidRPr="00CB085F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6A" w:rsidRDefault="007A4E6A" w:rsidP="00602B8C">
      <w:r>
        <w:separator/>
      </w:r>
    </w:p>
  </w:endnote>
  <w:endnote w:type="continuationSeparator" w:id="0">
    <w:p w:rsidR="007A4E6A" w:rsidRDefault="007A4E6A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6A" w:rsidRDefault="007A4E6A" w:rsidP="00602B8C">
      <w:r>
        <w:separator/>
      </w:r>
    </w:p>
  </w:footnote>
  <w:footnote w:type="continuationSeparator" w:id="0">
    <w:p w:rsidR="007A4E6A" w:rsidRDefault="007A4E6A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712FC"/>
    <w:rsid w:val="00074723"/>
    <w:rsid w:val="00075AEB"/>
    <w:rsid w:val="00082429"/>
    <w:rsid w:val="0008740A"/>
    <w:rsid w:val="000A07ED"/>
    <w:rsid w:val="000B5CA4"/>
    <w:rsid w:val="000C6395"/>
    <w:rsid w:val="000C6C96"/>
    <w:rsid w:val="000F10C4"/>
    <w:rsid w:val="001042B5"/>
    <w:rsid w:val="00150282"/>
    <w:rsid w:val="00177F19"/>
    <w:rsid w:val="001C4BCC"/>
    <w:rsid w:val="001C6EAD"/>
    <w:rsid w:val="00263516"/>
    <w:rsid w:val="00265200"/>
    <w:rsid w:val="002D6D87"/>
    <w:rsid w:val="00321706"/>
    <w:rsid w:val="003447EE"/>
    <w:rsid w:val="003652C7"/>
    <w:rsid w:val="00376830"/>
    <w:rsid w:val="003C1ECF"/>
    <w:rsid w:val="00494586"/>
    <w:rsid w:val="004A281B"/>
    <w:rsid w:val="004E18A0"/>
    <w:rsid w:val="005354D9"/>
    <w:rsid w:val="0053730B"/>
    <w:rsid w:val="00583B99"/>
    <w:rsid w:val="005B64D5"/>
    <w:rsid w:val="005F504B"/>
    <w:rsid w:val="005F664B"/>
    <w:rsid w:val="005F7038"/>
    <w:rsid w:val="00602B8C"/>
    <w:rsid w:val="006241DB"/>
    <w:rsid w:val="006D33B7"/>
    <w:rsid w:val="0076409F"/>
    <w:rsid w:val="007A4E6A"/>
    <w:rsid w:val="007D34F4"/>
    <w:rsid w:val="007E2033"/>
    <w:rsid w:val="007F0755"/>
    <w:rsid w:val="00863078"/>
    <w:rsid w:val="00931A1F"/>
    <w:rsid w:val="009375B9"/>
    <w:rsid w:val="009C2C83"/>
    <w:rsid w:val="00A05F36"/>
    <w:rsid w:val="00A10474"/>
    <w:rsid w:val="00A266AC"/>
    <w:rsid w:val="00AA275C"/>
    <w:rsid w:val="00B053E6"/>
    <w:rsid w:val="00B12EF1"/>
    <w:rsid w:val="00B14CC2"/>
    <w:rsid w:val="00B60016"/>
    <w:rsid w:val="00B620D1"/>
    <w:rsid w:val="00BF5AD0"/>
    <w:rsid w:val="00C8212F"/>
    <w:rsid w:val="00CB085F"/>
    <w:rsid w:val="00CB166F"/>
    <w:rsid w:val="00CC25A7"/>
    <w:rsid w:val="00D260E3"/>
    <w:rsid w:val="00D7147D"/>
    <w:rsid w:val="00D9677A"/>
    <w:rsid w:val="00DB7FD5"/>
    <w:rsid w:val="00E21080"/>
    <w:rsid w:val="00E223D5"/>
    <w:rsid w:val="00E4529D"/>
    <w:rsid w:val="00F64F64"/>
    <w:rsid w:val="00F7033A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2022-05-18T10:47:00Z</dcterms:created>
  <dcterms:modified xsi:type="dcterms:W3CDTF">2022-05-19T00:42:00Z</dcterms:modified>
</cp:coreProperties>
</file>